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F5" w:rsidRDefault="0078302A" w:rsidP="00172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  <w:r w:rsidR="00172DE2" w:rsidRPr="00172DE2">
        <w:rPr>
          <w:rFonts w:ascii="Times New Roman" w:hAnsi="Times New Roman" w:cs="Times New Roman"/>
          <w:b/>
          <w:sz w:val="28"/>
          <w:szCs w:val="28"/>
        </w:rPr>
        <w:t xml:space="preserve"> вопросов к зач</w:t>
      </w:r>
      <w:r w:rsidR="00021EBA">
        <w:rPr>
          <w:rFonts w:ascii="Times New Roman" w:hAnsi="Times New Roman" w:cs="Times New Roman"/>
          <w:b/>
          <w:sz w:val="28"/>
          <w:szCs w:val="28"/>
        </w:rPr>
        <w:t>ету по дисциплине «Гражданский процесс</w:t>
      </w:r>
      <w:r w:rsidR="00172DE2" w:rsidRPr="00172DE2">
        <w:rPr>
          <w:rFonts w:ascii="Times New Roman" w:hAnsi="Times New Roman" w:cs="Times New Roman"/>
          <w:b/>
          <w:sz w:val="28"/>
          <w:szCs w:val="28"/>
        </w:rPr>
        <w:t>»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Понятие, предмет, метод гражданского процессуального права.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Задачи и цели гражданского судопроизводства.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Система гражданского процессуального права.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Источники гражданского процессуального права.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Организационно-функциональные принципы гражданского процессуального права.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Функциональные принципы гражданского процессуального права.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Соотношение гражданского процессуального права с другими отраслями права.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Гражданские процессуальные правоотношения: понятие, признаки, основания возникновения.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Субъекты и объекты гражданских процессуальных правоотношений.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Виды и стадии гражданского судопроизводства.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Понятие и состав лиц, участвующих в гражданском деле, их права и обязанности.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Гражданская процессуальная правоспособность и дееспособность.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Стороны в гражданском процессе. Их права и обязанности.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Понятие надлежащей и ненадлежащей стороны. Последствия замены ненадлежащей стороны.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Процессуальное соучастие: цель, основания, виды.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Процессуальное правопреемство: понятие и основания.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right="10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Третьи лица в гражданском процессе: понятие и виды.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right="10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участия прокурора в гражданском процессе.</w:t>
      </w:r>
      <w:r w:rsidRPr="00BC7B1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Формы участия.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right="10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Участие в деле государственных органов, </w:t>
      </w:r>
      <w:r w:rsidRPr="00BC7B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органов местного самоуправления, организаций и отдельных граждан, </w:t>
      </w:r>
      <w:r w:rsidRPr="00BC7B1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защищающих права других лиц. Формы участия.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right="10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Представительство. Понятие и виды.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right="10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Виды полномочий судебных представителей. Подтверждение полномочий.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right="19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Понятие  и виды процессуальных сроков.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right="10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Исчисление процессуальных сроков. Порядок их продления и восстановления.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right="10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Понятие подведомственности гражданских дел. Виды подведомственности.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right="10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Понятие подсудности гражданских дел судам. Виды подсудности.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right="14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Понятие судебных расходов. Виды.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right="1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Понятие и виды государственной пошлины. Освобождение от уплаты, отсрочка и </w:t>
      </w:r>
      <w:r w:rsidRPr="00BC7B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рассрочка уплаты государственной пошлины.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right="1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Судебные издержки. Судебные штрафы.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right="1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Судебное доказывание. Понятие и элементы.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right="1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Предмет доказывания. Обстоятельства, не подлежащие доказыванию.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right="1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Доказательства в гражданском процессе. Виды доказательств (по разным </w:t>
      </w:r>
      <w:r w:rsidRPr="00BC7B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lastRenderedPageBreak/>
        <w:t>основаниям).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right="1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Относимость, допустимость, достоверность и достаточность доказательств.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Распределение между сторонами обязанностей по доказыванию.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Средства доказывания.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Судебное поручение. Обеспечение доказательств. Оценка доказательств судом.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Понятие и правовая природа иска. Элементы иска.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Основные классификации исков.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Порядок предъявления иска. Последствия его несоблюдения.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Извещение лиц, участвующих в деле. Судебные повестки, правила их вручения.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Исковые средства защиты права.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Принятие искового заявления и отказ в принятии искового заявления.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Основания для возвращения искового заявления.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Основания для оставления искового заявления без движения.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Процессуальные действия по подготовке дела к судебному </w:t>
      </w:r>
      <w:r w:rsidRPr="00BC7B1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разбирательству.</w:t>
      </w:r>
    </w:p>
    <w:p w:rsidR="00BC7B19" w:rsidRPr="00BC7B19" w:rsidRDefault="00BC7B19" w:rsidP="00BC7B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C7B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Предварительное судебное заседание.</w:t>
      </w:r>
    </w:p>
    <w:p w:rsidR="00150F54" w:rsidRDefault="00150F54" w:rsidP="00BC7B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C7B19" w:rsidRDefault="00BC7B19" w:rsidP="00BC7B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вопросов к экзамену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дисциплине «Гражданский процесс</w:t>
      </w:r>
      <w:r w:rsidRPr="00172DE2">
        <w:rPr>
          <w:rFonts w:ascii="Times New Roman" w:hAnsi="Times New Roman" w:cs="Times New Roman"/>
          <w:b/>
          <w:sz w:val="28"/>
          <w:szCs w:val="28"/>
        </w:rPr>
        <w:t>»</w:t>
      </w:r>
    </w:p>
    <w:p w:rsidR="00D068AD" w:rsidRPr="00D068AD" w:rsidRDefault="00795E92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B2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</w:t>
      </w:r>
      <w:r w:rsidR="00D068AD" w:rsidRPr="00D068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Понятие, предмет, метод гражданского процессуального права.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Задачи и цели гражданского судопроизводства.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Система гражданского процессуального права.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Источники гражданского процессуального права.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Организационно-функциональные принципы гражданского процессуального права.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Функциональные принципы гражданского процессуального права.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Соотношение гражданского процессуального права с другими отраслями права.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Гражданские процессуальные правоотношения: понятие, признаки, основания возникновения.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Субъекты и объекты гражданских процессуальных правоотношений.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Виды и стадии гражданского судопроизводства.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Понятие и состав лиц, участвующих в гражданском деле, их права и обязанности.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Гражданская процессуальная правоспособность и дееспособность.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Стороны в гражданском процессе. Их права и обязанности.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Понятие надлежащей и ненадлежащей стороны. Последствия замены ненадлежащей стороны.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Процессуальное соучастие: цель, основания, виды.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Процессуальное правопреемство: понятие и основания.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0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Третьи лица в гражданском процессе: понятие и виды.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0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Основания участия прокурора в гражданском процессе.</w:t>
      </w:r>
      <w:r w:rsidRPr="00D068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Формы участия.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0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Участие в деле государственных органов, </w:t>
      </w:r>
      <w:r w:rsidRPr="00D068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органов местного самоуправления, организаций и отдельных граждан, </w:t>
      </w:r>
      <w:r w:rsidRPr="00D068A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защищающих права других лиц. Формы участия.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0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Представительство. Понятие и виды.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0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Виды полномочий судебных представителей. Подтверждение полномочий.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9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Понятие  и виды процессуальных сроков.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0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Исчисление процессуальных сроков. Порядок их продления и восстановления.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0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Понятие подведомственности гражданских дел. Виды подведомственности.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0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Понятие подсудности гражданских дел судам. Виды подсудности.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4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Понятие судебных расходов. Виды.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Понятие и виды государственной пошлины. Освобождение от уплаты, отсрочка и </w:t>
      </w:r>
      <w:r w:rsidRPr="00D068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рассрочка уплаты государственной пошлины.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Судебные издержки. Судебные штрафы.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Судебное доказывание. Понятие и элементы.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Предмет доказывания. Обстоятельства, не подлежащие доказыванию.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Доказательства в гражданском процессе. Виды доказательств (по разным основаниям).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Относимость, допустимость, достоверность и достаточность доказательств.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Распределение между сторонами обязанностей по доказыванию.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Средства доказывания.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Судебное поручение. Обеспечение доказательств. Оценка доказательств судом.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Понятие и правовая природа иска. Элементы иска.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Основные классификации исков.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Порядок предъявления иска. Последствия его несоблюдения.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Извещение лиц, участвующих в деле. Судебные повестки, правила их вручения.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Исковые средства защиты права.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Принятие искового заявления и отказ в принятии искового заявления.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Основания для возвращения искового заявления.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Основания для оставления искового заявления без движения.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Процессуальные действия по подготовке дела к судебному </w:t>
      </w:r>
      <w:r w:rsidRPr="00D068A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разбирательству.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Предварительное судебное заседание.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Части судебного разбирательства (общая характеристика).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5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Способы временной остановки судебного разбирательства.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5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Окончание гражданского дела без вынесения решения.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5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Протокол судебного заседания, содержание и значение.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5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Требования, предъявляемые к судебному решению.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5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Судебное решение: содержание, составные части.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5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Немедленное исполнение судебного решения.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5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Устранение недостатков судебного решения.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5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Определения суда 1 инстанции: понятие, виды, содержание.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5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Процессуальные особенности приказного производства.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5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Условия, порядок, отмена и обжалование заочного решения.   Полномочия суда и </w:t>
      </w:r>
      <w:r w:rsidRPr="00D068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основания к отмене заочного решения.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5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Виды и процессуальные особенности рассмотрения дел, возникающих из </w:t>
      </w:r>
      <w:r w:rsidRPr="00D068A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публичных правоотношений.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5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Виды и процессуальные особенности рассмотрения дел в порядке особого производства.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5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Установление  фактов, имеющих юридическое значение в порядке особого производства.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5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Судебный порядок рассмотрения и  разрешения дел об усыновлении (удочерении).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5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Порядок признания гражданина безвестно отсутствующим и объявления гражданина умершим.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5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Порядок признания гражданина ограниченно дееспособным или недееспособным.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5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Судебный порядок эмансипации несовершеннолетних граждан.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5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Признание движимого имущества бесхозяйным, а недвижимого – муниципальной собственностью.</w:t>
      </w:r>
      <w:bookmarkStart w:id="0" w:name="_GoBack"/>
      <w:bookmarkEnd w:id="0"/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5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Восстановление прав по утраченным ценным бумагам на предъявителя или ордерным ценным бумагам (вызывное производство).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5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Принудительная госпитализация гражданина и принудительное психиатрическое освидетельствование в порядке особого производства.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5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Рассмотрение дел о внесении исправлений или изменений в записи актов гражданского состояния.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5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Рассмотрение заявления о совершении нотариальных действий или об отказе в их совершении.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9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Восстановление утраченного судебного производства.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9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Подсудность гражданских дел мировому судье.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9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Общая характеристика апелляционного производства.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9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Процессуальный порядок подачи апелляционной жалобы, принятие ее судом.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9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Полномочия суда апелляционной инстанции.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9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Постановления суда апелляционной инстанции, вступление в законную силу.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9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Апелляционное обжалование определений суда 1 инстанции.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9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Сущность и значение кассационного производства.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9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Процессуальный порядок подачи кассационной жалобы, принятие жалобы судьей.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9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Подготовка и порядок рассмотрения дел в суде кассационной инстанции.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9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Полномочия суда кассационной инстанции.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0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Постановления суда кассационной инстанции, вступление  в законную силу</w:t>
      </w:r>
      <w:r w:rsidRPr="00D0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0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Сущность и значение стадии пересмотра судебных постановлений в порядке </w:t>
      </w:r>
      <w:r w:rsidRPr="00D068A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надзора.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Процессуальный порядок рассмотрения дел в надзорной инстанции, виды постановлений надзорной инстанции.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9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Полномочия суда надзорной инстанции</w:t>
      </w:r>
      <w:r w:rsidRPr="00D068A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9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Основания для пересмотра решений, определений, постановлений по вновь открывшимся и новым обстоятельствам.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9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Процессуальный порядок рассмотрения дела по вновь открывшимся.</w:t>
      </w:r>
    </w:p>
    <w:p w:rsidR="00D068AD" w:rsidRPr="00D068AD" w:rsidRDefault="00D068AD" w:rsidP="00D068A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993" w:right="10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D068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Обеспечение иска.</w:t>
      </w:r>
    </w:p>
    <w:p w:rsidR="00BC7B19" w:rsidRPr="00A41B29" w:rsidRDefault="00BC7B19" w:rsidP="00BC7B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B19" w:rsidRPr="00BC7B19" w:rsidRDefault="00BC7B19" w:rsidP="00BC7B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C7B19" w:rsidRPr="00BC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83FAF"/>
    <w:multiLevelType w:val="hybridMultilevel"/>
    <w:tmpl w:val="15B88FD4"/>
    <w:lvl w:ilvl="0" w:tplc="5A4A6398">
      <w:start w:val="1"/>
      <w:numFmt w:val="decimal"/>
      <w:lvlText w:val="%1."/>
      <w:lvlJc w:val="left"/>
      <w:pPr>
        <w:ind w:left="86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F325BF0"/>
    <w:multiLevelType w:val="hybridMultilevel"/>
    <w:tmpl w:val="37FAE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1254E"/>
    <w:multiLevelType w:val="hybridMultilevel"/>
    <w:tmpl w:val="C1B49134"/>
    <w:lvl w:ilvl="0" w:tplc="F08E32E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CE"/>
    <w:rsid w:val="00021EBA"/>
    <w:rsid w:val="000C025A"/>
    <w:rsid w:val="00150F54"/>
    <w:rsid w:val="00172DE2"/>
    <w:rsid w:val="003949E4"/>
    <w:rsid w:val="0078302A"/>
    <w:rsid w:val="00795E92"/>
    <w:rsid w:val="009A563D"/>
    <w:rsid w:val="00A41B29"/>
    <w:rsid w:val="00B259F5"/>
    <w:rsid w:val="00BC7B19"/>
    <w:rsid w:val="00D065CE"/>
    <w:rsid w:val="00D068AD"/>
    <w:rsid w:val="00E9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10394-9AD2-48A1-A391-80E6D7B6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1248</Words>
  <Characters>7115</Characters>
  <Application>Microsoft Office Word</Application>
  <DocSecurity>0</DocSecurity>
  <Lines>59</Lines>
  <Paragraphs>16</Paragraphs>
  <ScaleCrop>false</ScaleCrop>
  <Company/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36</cp:revision>
  <dcterms:created xsi:type="dcterms:W3CDTF">2018-01-18T14:40:00Z</dcterms:created>
  <dcterms:modified xsi:type="dcterms:W3CDTF">2018-01-22T10:07:00Z</dcterms:modified>
</cp:coreProperties>
</file>